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8F506" w14:textId="70BB1C18" w:rsidR="00DA562F" w:rsidRDefault="003E300D" w:rsidP="003E300D">
      <w:pPr>
        <w:widowControl w:val="0"/>
        <w:autoSpaceDE w:val="0"/>
        <w:autoSpaceDN w:val="0"/>
        <w:adjustRightInd w:val="0"/>
        <w:spacing w:after="200" w:line="276" w:lineRule="auto"/>
        <w:rPr>
          <w:rFonts w:ascii="Calibri" w:hAnsi="Calibri" w:cs="Calibri"/>
          <w:color w:val="2F5496"/>
          <w:lang w:val="fr"/>
        </w:rPr>
      </w:pPr>
      <w:r>
        <w:rPr>
          <w:rFonts w:ascii="Calibri" w:hAnsi="Calibri" w:cs="Calibri"/>
          <w:color w:val="2F5496"/>
          <w:sz w:val="32"/>
          <w:szCs w:val="32"/>
          <w:lang w:val="fr"/>
        </w:rPr>
        <w:t xml:space="preserve">                                      </w:t>
      </w:r>
      <w:r w:rsidR="00DA562F" w:rsidRPr="00C32201">
        <w:rPr>
          <w:rFonts w:ascii="Calibri" w:hAnsi="Calibri" w:cs="Calibri"/>
          <w:color w:val="2F5496"/>
          <w:sz w:val="32"/>
          <w:szCs w:val="32"/>
          <w:lang w:val="fr"/>
        </w:rPr>
        <w:t>Cher ami modéliste</w:t>
      </w:r>
      <w:r w:rsidR="00DA562F" w:rsidRPr="00A8208D">
        <w:rPr>
          <w:rFonts w:ascii="Calibri" w:hAnsi="Calibri" w:cs="Calibri"/>
          <w:color w:val="2F5496"/>
          <w:lang w:val="fr"/>
        </w:rPr>
        <w:t>,</w:t>
      </w:r>
    </w:p>
    <w:p w14:paraId="488CA033" w14:textId="77777777" w:rsidR="00DA562F" w:rsidRPr="00A8208D" w:rsidRDefault="00DA562F" w:rsidP="00DA562F">
      <w:pPr>
        <w:widowControl w:val="0"/>
        <w:autoSpaceDE w:val="0"/>
        <w:autoSpaceDN w:val="0"/>
        <w:adjustRightInd w:val="0"/>
        <w:spacing w:after="200" w:line="276" w:lineRule="auto"/>
        <w:rPr>
          <w:rFonts w:ascii="Calibri" w:hAnsi="Calibri" w:cs="Calibri"/>
          <w:color w:val="2F5496"/>
          <w:lang w:val="fr"/>
        </w:rPr>
      </w:pPr>
    </w:p>
    <w:p w14:paraId="55EAA722" w14:textId="77777777" w:rsidR="00DA562F" w:rsidRDefault="00DA562F" w:rsidP="003E300D">
      <w:pPr>
        <w:widowControl w:val="0"/>
        <w:autoSpaceDE w:val="0"/>
        <w:autoSpaceDN w:val="0"/>
        <w:adjustRightInd w:val="0"/>
        <w:spacing w:after="200" w:line="276" w:lineRule="auto"/>
        <w:jc w:val="center"/>
        <w:rPr>
          <w:rFonts w:ascii="Calibri" w:hAnsi="Calibri" w:cs="Calibri"/>
          <w:color w:val="2F5496"/>
          <w:lang w:val="fr"/>
        </w:rPr>
      </w:pPr>
      <w:r>
        <w:rPr>
          <w:rFonts w:ascii="Calibri" w:hAnsi="Calibri" w:cs="Calibri"/>
          <w:color w:val="2F5496"/>
          <w:lang w:val="fr"/>
        </w:rPr>
        <w:t>Voici venu le temps pour nous de vous proposer de participer au Show des AS 2024 sur la plateforme d’Herrère Oloron. L’Imaa, le club Aéromodéliste Agnos Oloron et l’Aéroclub d’Herrère se sont alliés avec la ferme intention de vous offrir un évènement à la hauteur de vos qualités de pilotes et de modélistes.</w:t>
      </w:r>
    </w:p>
    <w:p w14:paraId="71C0FF07" w14:textId="77777777" w:rsidR="003E300D" w:rsidRDefault="003E300D" w:rsidP="003E300D">
      <w:pPr>
        <w:widowControl w:val="0"/>
        <w:autoSpaceDE w:val="0"/>
        <w:autoSpaceDN w:val="0"/>
        <w:adjustRightInd w:val="0"/>
        <w:spacing w:after="200" w:line="276" w:lineRule="auto"/>
        <w:jc w:val="center"/>
        <w:rPr>
          <w:rFonts w:ascii="Calibri" w:hAnsi="Calibri" w:cs="Calibri"/>
          <w:color w:val="2F5496"/>
          <w:lang w:val="fr"/>
        </w:rPr>
      </w:pPr>
    </w:p>
    <w:p w14:paraId="261A9EB1" w14:textId="77777777" w:rsidR="00DA562F" w:rsidRDefault="00DA562F" w:rsidP="003E300D">
      <w:pPr>
        <w:widowControl w:val="0"/>
        <w:autoSpaceDE w:val="0"/>
        <w:autoSpaceDN w:val="0"/>
        <w:adjustRightInd w:val="0"/>
        <w:spacing w:after="200" w:line="276" w:lineRule="auto"/>
        <w:jc w:val="center"/>
        <w:rPr>
          <w:rFonts w:ascii="Calibri" w:hAnsi="Calibri" w:cs="Calibri"/>
          <w:color w:val="2F5496"/>
          <w:lang w:val="fr"/>
        </w:rPr>
      </w:pPr>
      <w:r>
        <w:rPr>
          <w:rFonts w:ascii="Calibri" w:hAnsi="Calibri" w:cs="Calibri"/>
          <w:color w:val="2F5496"/>
          <w:lang w:val="fr"/>
        </w:rPr>
        <w:t>Réservez d’ores et déjà ce week-end de début septembre dans ces belles Pyrénées, pour votre information, les mercredi 4 et jeudi 5 se dérouleront des épreuves de certification Catégorie B sur le site.</w:t>
      </w:r>
    </w:p>
    <w:p w14:paraId="6646AFE2" w14:textId="1404A017" w:rsidR="00DA562F" w:rsidRDefault="00DA562F" w:rsidP="003E300D">
      <w:pPr>
        <w:widowControl w:val="0"/>
        <w:autoSpaceDE w:val="0"/>
        <w:autoSpaceDN w:val="0"/>
        <w:adjustRightInd w:val="0"/>
        <w:spacing w:after="200" w:line="276" w:lineRule="auto"/>
        <w:jc w:val="center"/>
        <w:rPr>
          <w:rFonts w:ascii="Calibri" w:hAnsi="Calibri" w:cs="Calibri"/>
          <w:color w:val="2F5496"/>
          <w:lang w:val="fr"/>
        </w:rPr>
      </w:pPr>
      <w:r>
        <w:rPr>
          <w:rFonts w:ascii="Calibri" w:hAnsi="Calibri" w:cs="Calibri"/>
          <w:color w:val="2F5496"/>
          <w:lang w:val="fr"/>
        </w:rPr>
        <w:t>Un</w:t>
      </w:r>
      <w:r w:rsidR="003E300D">
        <w:rPr>
          <w:rFonts w:ascii="Calibri" w:hAnsi="Calibri" w:cs="Calibri"/>
          <w:color w:val="2F5496"/>
          <w:lang w:val="fr"/>
        </w:rPr>
        <w:t>e</w:t>
      </w:r>
      <w:r>
        <w:rPr>
          <w:rFonts w:ascii="Calibri" w:hAnsi="Calibri" w:cs="Calibri"/>
          <w:color w:val="2F5496"/>
          <w:lang w:val="fr"/>
        </w:rPr>
        <w:t xml:space="preserve"> zone camping sera à votre disposition sur site.</w:t>
      </w:r>
    </w:p>
    <w:p w14:paraId="40D66B29" w14:textId="77777777" w:rsidR="00DA562F" w:rsidRDefault="00DA562F" w:rsidP="003E300D">
      <w:pPr>
        <w:widowControl w:val="0"/>
        <w:autoSpaceDE w:val="0"/>
        <w:autoSpaceDN w:val="0"/>
        <w:adjustRightInd w:val="0"/>
        <w:spacing w:after="200" w:line="276" w:lineRule="auto"/>
        <w:jc w:val="center"/>
        <w:rPr>
          <w:rFonts w:ascii="Calibri" w:hAnsi="Calibri" w:cs="Calibri"/>
          <w:color w:val="2F5496"/>
          <w:lang w:val="fr"/>
        </w:rPr>
      </w:pPr>
      <w:r>
        <w:rPr>
          <w:rFonts w:ascii="Calibri" w:hAnsi="Calibri" w:cs="Calibri"/>
          <w:color w:val="2F5496"/>
          <w:lang w:val="fr"/>
        </w:rPr>
        <w:t>Nos talentueuses cuisinières vous proposeront de découvrir leurs préparations culinaires à la «Cantine des Aéromodélistes », vous réserverez vos repas pour faciliter leur tâche, elles n’en seront que plus heureuses.</w:t>
      </w:r>
    </w:p>
    <w:p w14:paraId="7CD9D99C" w14:textId="564CD96E" w:rsidR="00DA562F" w:rsidRDefault="00DA562F" w:rsidP="003E300D">
      <w:pPr>
        <w:widowControl w:val="0"/>
        <w:autoSpaceDE w:val="0"/>
        <w:autoSpaceDN w:val="0"/>
        <w:adjustRightInd w:val="0"/>
        <w:spacing w:after="200" w:line="276" w:lineRule="auto"/>
        <w:jc w:val="center"/>
        <w:rPr>
          <w:rFonts w:ascii="Calibri" w:hAnsi="Calibri" w:cs="Calibri"/>
          <w:color w:val="2F5496"/>
          <w:lang w:val="fr"/>
        </w:rPr>
      </w:pPr>
      <w:r>
        <w:rPr>
          <w:rFonts w:ascii="Calibri" w:hAnsi="Calibri" w:cs="Calibri"/>
          <w:color w:val="2F5496"/>
          <w:lang w:val="fr"/>
        </w:rPr>
        <w:t xml:space="preserve">Un </w:t>
      </w:r>
      <w:r w:rsidR="003E300D">
        <w:rPr>
          <w:rFonts w:ascii="Calibri" w:hAnsi="Calibri" w:cs="Calibri"/>
          <w:color w:val="2F5496"/>
          <w:lang w:val="fr"/>
        </w:rPr>
        <w:t>Food</w:t>
      </w:r>
      <w:r>
        <w:rPr>
          <w:rFonts w:ascii="Calibri" w:hAnsi="Calibri" w:cs="Calibri"/>
          <w:color w:val="2F5496"/>
          <w:lang w:val="fr"/>
        </w:rPr>
        <w:t xml:space="preserve"> truck sera également à disposition pour vos repas si vous le souhaitez.</w:t>
      </w:r>
    </w:p>
    <w:p w14:paraId="4C7E2E15" w14:textId="77777777" w:rsidR="00DA562F" w:rsidRDefault="00DA562F" w:rsidP="003E300D">
      <w:pPr>
        <w:widowControl w:val="0"/>
        <w:autoSpaceDE w:val="0"/>
        <w:autoSpaceDN w:val="0"/>
        <w:adjustRightInd w:val="0"/>
        <w:spacing w:after="200" w:line="276" w:lineRule="auto"/>
        <w:jc w:val="center"/>
        <w:rPr>
          <w:rFonts w:ascii="Calibri" w:hAnsi="Calibri" w:cs="Calibri"/>
          <w:color w:val="2F5496"/>
          <w:lang w:val="fr"/>
        </w:rPr>
      </w:pPr>
      <w:r>
        <w:rPr>
          <w:rFonts w:ascii="Calibri" w:hAnsi="Calibri" w:cs="Calibri"/>
          <w:color w:val="2F5496"/>
          <w:lang w:val="fr"/>
        </w:rPr>
        <w:t>Samedi soir un repas de gala sera organisé en votre honneur, orchestre avec musiciens de talent.</w:t>
      </w:r>
    </w:p>
    <w:p w14:paraId="1FBAB193" w14:textId="77777777" w:rsidR="00DA562F" w:rsidRDefault="00DA562F" w:rsidP="003E300D">
      <w:pPr>
        <w:widowControl w:val="0"/>
        <w:autoSpaceDE w:val="0"/>
        <w:autoSpaceDN w:val="0"/>
        <w:adjustRightInd w:val="0"/>
        <w:spacing w:after="200" w:line="276" w:lineRule="auto"/>
        <w:ind w:firstLine="709"/>
        <w:jc w:val="center"/>
        <w:rPr>
          <w:rFonts w:ascii="Calibri" w:hAnsi="Calibri" w:cs="Calibri"/>
          <w:color w:val="2F5496"/>
          <w:lang w:val="fr"/>
        </w:rPr>
      </w:pPr>
      <w:r>
        <w:rPr>
          <w:rFonts w:ascii="Calibri" w:hAnsi="Calibri" w:cs="Calibri"/>
          <w:color w:val="2F5496"/>
          <w:lang w:val="fr"/>
        </w:rPr>
        <w:t>Vous voulez nous rejoindre, rien de plus facile, demandez le dossier d’inscription par mail à :</w:t>
      </w:r>
    </w:p>
    <w:p w14:paraId="583B14FD" w14:textId="77777777" w:rsidR="00DA562F" w:rsidRDefault="00DA562F" w:rsidP="00DA562F">
      <w:pPr>
        <w:widowControl w:val="0"/>
        <w:autoSpaceDE w:val="0"/>
        <w:autoSpaceDN w:val="0"/>
        <w:adjustRightInd w:val="0"/>
        <w:spacing w:after="200" w:line="276" w:lineRule="auto"/>
        <w:rPr>
          <w:rFonts w:ascii="Calibri" w:hAnsi="Calibri" w:cs="Calibri"/>
          <w:color w:val="2F5496"/>
          <w:lang w:val="fr"/>
        </w:rPr>
      </w:pPr>
    </w:p>
    <w:p w14:paraId="6DA11DC7" w14:textId="77777777" w:rsidR="00DA562F" w:rsidRDefault="00D974EB" w:rsidP="00DA562F">
      <w:pPr>
        <w:widowControl w:val="0"/>
        <w:autoSpaceDE w:val="0"/>
        <w:autoSpaceDN w:val="0"/>
        <w:adjustRightInd w:val="0"/>
        <w:spacing w:after="200" w:line="276" w:lineRule="auto"/>
        <w:jc w:val="center"/>
        <w:rPr>
          <w:rFonts w:ascii="Calibri" w:hAnsi="Calibri" w:cs="Calibri"/>
          <w:b/>
          <w:bCs/>
          <w:color w:val="2F5496"/>
          <w:sz w:val="32"/>
          <w:szCs w:val="32"/>
          <w:lang w:val="fr"/>
        </w:rPr>
      </w:pPr>
      <w:hyperlink r:id="rId4" w:history="1">
        <w:r w:rsidR="00DA562F" w:rsidRPr="00E4467A">
          <w:rPr>
            <w:rStyle w:val="Lienhypertexte"/>
            <w:rFonts w:ascii="Calibri" w:hAnsi="Calibri" w:cs="Calibri"/>
            <w:b/>
            <w:bCs/>
            <w:sz w:val="32"/>
            <w:szCs w:val="32"/>
            <w:lang w:val="fr"/>
          </w:rPr>
          <w:t>imaaeurope@hotmail.com</w:t>
        </w:r>
      </w:hyperlink>
    </w:p>
    <w:p w14:paraId="59003C66" w14:textId="77777777" w:rsidR="00DA562F" w:rsidRDefault="00DA562F" w:rsidP="00DA562F">
      <w:pPr>
        <w:widowControl w:val="0"/>
        <w:autoSpaceDE w:val="0"/>
        <w:autoSpaceDN w:val="0"/>
        <w:adjustRightInd w:val="0"/>
        <w:spacing w:after="200" w:line="276" w:lineRule="auto"/>
        <w:jc w:val="center"/>
        <w:rPr>
          <w:rFonts w:ascii="Calibri" w:hAnsi="Calibri" w:cs="Calibri"/>
          <w:b/>
          <w:bCs/>
          <w:color w:val="2F5496"/>
          <w:sz w:val="32"/>
          <w:szCs w:val="32"/>
          <w:lang w:val="fr"/>
        </w:rPr>
      </w:pPr>
    </w:p>
    <w:p w14:paraId="25188635" w14:textId="77777777" w:rsidR="00EC64CE" w:rsidRDefault="00DA562F" w:rsidP="003E300D">
      <w:pPr>
        <w:widowControl w:val="0"/>
        <w:autoSpaceDE w:val="0"/>
        <w:autoSpaceDN w:val="0"/>
        <w:adjustRightInd w:val="0"/>
        <w:spacing w:after="200" w:line="276" w:lineRule="auto"/>
        <w:ind w:firstLine="708"/>
        <w:jc w:val="both"/>
        <w:rPr>
          <w:rFonts w:ascii="Calibri" w:hAnsi="Calibri" w:cs="Calibri"/>
          <w:color w:val="2F5496"/>
          <w:sz w:val="28"/>
          <w:szCs w:val="28"/>
          <w:lang w:val="fr"/>
        </w:rPr>
      </w:pPr>
      <w:r w:rsidRPr="00C32201">
        <w:rPr>
          <w:rFonts w:ascii="Calibri" w:hAnsi="Calibri" w:cs="Calibri"/>
          <w:color w:val="2F5496"/>
          <w:sz w:val="28"/>
          <w:szCs w:val="28"/>
          <w:lang w:val="fr"/>
        </w:rPr>
        <w:t xml:space="preserve">Toute l’équipe de l’organisation vous espère parmi nous pour faire </w:t>
      </w:r>
    </w:p>
    <w:p w14:paraId="2E8EEE85" w14:textId="77777777" w:rsidR="00EC64CE" w:rsidRDefault="00EC64CE" w:rsidP="00EC64CE">
      <w:pPr>
        <w:widowControl w:val="0"/>
        <w:autoSpaceDE w:val="0"/>
        <w:autoSpaceDN w:val="0"/>
        <w:adjustRightInd w:val="0"/>
        <w:spacing w:after="200" w:line="276" w:lineRule="auto"/>
        <w:ind w:left="2124" w:firstLine="708"/>
        <w:jc w:val="both"/>
        <w:rPr>
          <w:rFonts w:ascii="Calibri" w:hAnsi="Calibri" w:cs="Calibri"/>
          <w:color w:val="2F5496"/>
          <w:sz w:val="28"/>
          <w:szCs w:val="28"/>
          <w:lang w:val="fr"/>
        </w:rPr>
      </w:pPr>
      <w:r>
        <w:rPr>
          <w:rFonts w:ascii="Antigoni" w:hAnsi="Antigoni"/>
          <w:b/>
          <w:bCs/>
          <w:i/>
          <w:iCs/>
          <w:noProof/>
          <w:color w:val="000080"/>
          <w:sz w:val="56"/>
          <w:szCs w:val="56"/>
        </w:rPr>
        <w:drawing>
          <wp:inline distT="0" distB="0" distL="0" distR="0" wp14:anchorId="3DA8BC66" wp14:editId="0D506CF3">
            <wp:extent cx="1135380" cy="822960"/>
            <wp:effectExtent l="0" t="0" r="0" b="0"/>
            <wp:docPr id="2" name="Image 2" descr="1532015942590_InPix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32015942590_InPixi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5380" cy="822960"/>
                    </a:xfrm>
                    <a:prstGeom prst="rect">
                      <a:avLst/>
                    </a:prstGeom>
                    <a:noFill/>
                    <a:ln>
                      <a:noFill/>
                    </a:ln>
                  </pic:spPr>
                </pic:pic>
              </a:graphicData>
            </a:graphic>
          </wp:inline>
        </w:drawing>
      </w:r>
    </w:p>
    <w:p w14:paraId="7919FE7A" w14:textId="61705C39" w:rsidR="00DA562F" w:rsidRPr="00C32201" w:rsidRDefault="00DA562F" w:rsidP="00EC64CE">
      <w:pPr>
        <w:widowControl w:val="0"/>
        <w:autoSpaceDE w:val="0"/>
        <w:autoSpaceDN w:val="0"/>
        <w:adjustRightInd w:val="0"/>
        <w:spacing w:after="200" w:line="276" w:lineRule="auto"/>
        <w:ind w:left="2124" w:firstLine="708"/>
        <w:jc w:val="both"/>
        <w:rPr>
          <w:rFonts w:ascii="Arial" w:hAnsi="Arial" w:cs="Arial"/>
          <w:b/>
          <w:bCs/>
          <w:iCs/>
          <w:color w:val="000080"/>
          <w:sz w:val="28"/>
          <w:szCs w:val="28"/>
        </w:rPr>
      </w:pPr>
      <w:r w:rsidRPr="00C32201">
        <w:rPr>
          <w:rFonts w:ascii="Calibri" w:hAnsi="Calibri" w:cs="Calibri"/>
          <w:color w:val="2F5496"/>
          <w:sz w:val="28"/>
          <w:szCs w:val="28"/>
          <w:lang w:val="fr"/>
        </w:rPr>
        <w:t>LE SHOW DES AS 2024</w:t>
      </w:r>
    </w:p>
    <w:p w14:paraId="7F30DCFF" w14:textId="77777777" w:rsidR="00F07313" w:rsidRPr="00DA562F" w:rsidRDefault="00F07313" w:rsidP="00DA562F"/>
    <w:sectPr w:rsidR="00F07313" w:rsidRPr="00DA56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tigoni">
    <w:altName w:val="Trebuchet MS"/>
    <w:charset w:val="00"/>
    <w:family w:val="swiss"/>
    <w:pitch w:val="variable"/>
    <w:sig w:usb0="00000087"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2F"/>
    <w:rsid w:val="002C7247"/>
    <w:rsid w:val="003E300D"/>
    <w:rsid w:val="00776B81"/>
    <w:rsid w:val="00891901"/>
    <w:rsid w:val="00D723F3"/>
    <w:rsid w:val="00D974EB"/>
    <w:rsid w:val="00DA562F"/>
    <w:rsid w:val="00EC64CE"/>
    <w:rsid w:val="00F073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F544"/>
  <w15:chartTrackingRefBased/>
  <w15:docId w15:val="{17E736EB-BD9C-4488-9071-B3FC73A1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62F"/>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DA56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imaaeurope@hot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1077</Characters>
  <Application>Microsoft Office Word</Application>
  <DocSecurity>4</DocSecurity>
  <Lines>8</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et Patrick Bach</dc:creator>
  <cp:keywords/>
  <dc:description/>
  <cp:lastModifiedBy>Christian Bocage</cp:lastModifiedBy>
  <cp:revision>2</cp:revision>
  <dcterms:created xsi:type="dcterms:W3CDTF">2024-06-10T03:38:00Z</dcterms:created>
  <dcterms:modified xsi:type="dcterms:W3CDTF">2024-06-10T03:38:00Z</dcterms:modified>
</cp:coreProperties>
</file>